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13" w:rsidRPr="00E11BC5" w:rsidRDefault="00E11BC5" w:rsidP="00E11BC5">
      <w:pPr>
        <w:spacing w:after="0" w:line="360" w:lineRule="auto"/>
        <w:jc w:val="center"/>
        <w:rPr>
          <w:rFonts w:ascii="Wooden Ship Decorated" w:hAnsi="Wooden Ship Decorated" w:cs="Times New Roman"/>
          <w:b/>
          <w:color w:val="FF0000"/>
          <w:sz w:val="48"/>
          <w:szCs w:val="32"/>
          <w:lang w:val="uk-UA"/>
        </w:rPr>
      </w:pPr>
      <w:r>
        <w:rPr>
          <w:rFonts w:ascii="Wooden Ship Decorated" w:hAnsi="Wooden Ship Decorated" w:cs="Times New Roman"/>
          <w:b/>
          <w:noProof/>
          <w:color w:val="FF0000"/>
          <w:sz w:val="48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632460</wp:posOffset>
            </wp:positionV>
            <wp:extent cx="2686050" cy="2686050"/>
            <wp:effectExtent l="19050" t="0" r="0" b="0"/>
            <wp:wrapTight wrapText="bothSides">
              <wp:wrapPolygon edited="0">
                <wp:start x="-153" y="0"/>
                <wp:lineTo x="-153" y="21447"/>
                <wp:lineTo x="21600" y="21447"/>
                <wp:lineTo x="21600" y="0"/>
                <wp:lineTo x="-153" y="0"/>
              </wp:wrapPolygon>
            </wp:wrapTight>
            <wp:docPr id="1" name="Рисунок 0" descr="3406694-999af7257ce1c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06694-999af7257ce1ce8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4613" w:rsidRPr="00E11BC5">
        <w:rPr>
          <w:rFonts w:ascii="Wooden Ship Decorated" w:hAnsi="Wooden Ship Decorated" w:cs="Times New Roman"/>
          <w:b/>
          <w:color w:val="FF0000"/>
          <w:sz w:val="48"/>
          <w:szCs w:val="32"/>
          <w:lang w:val="uk-UA"/>
        </w:rPr>
        <w:t xml:space="preserve">Користь рухливих </w:t>
      </w:r>
      <w:r w:rsidR="00AA4613" w:rsidRPr="00E11BC5">
        <w:rPr>
          <w:rFonts w:ascii="Times New Roman" w:hAnsi="Times New Roman" w:cs="Times New Roman"/>
          <w:b/>
          <w:color w:val="FF0000"/>
          <w:sz w:val="48"/>
          <w:szCs w:val="32"/>
          <w:lang w:val="uk-UA"/>
        </w:rPr>
        <w:t>і</w:t>
      </w:r>
      <w:r w:rsidR="00AA4613" w:rsidRPr="00E11BC5">
        <w:rPr>
          <w:rFonts w:ascii="Wooden Ship Decorated" w:hAnsi="Wooden Ship Decorated" w:cs="Times New Roman"/>
          <w:b/>
          <w:color w:val="FF0000"/>
          <w:sz w:val="48"/>
          <w:szCs w:val="32"/>
          <w:lang w:val="uk-UA"/>
        </w:rPr>
        <w:t>гор на пов</w:t>
      </w:r>
      <w:r w:rsidR="00AA4613" w:rsidRPr="00E11BC5">
        <w:rPr>
          <w:rFonts w:ascii="Times New Roman" w:hAnsi="Times New Roman" w:cs="Times New Roman"/>
          <w:b/>
          <w:color w:val="FF0000"/>
          <w:sz w:val="48"/>
          <w:szCs w:val="32"/>
          <w:lang w:val="uk-UA"/>
        </w:rPr>
        <w:t>і</w:t>
      </w:r>
      <w:r w:rsidR="00AA4613" w:rsidRPr="00E11BC5">
        <w:rPr>
          <w:rFonts w:ascii="Wooden Ship Decorated" w:hAnsi="Wooden Ship Decorated" w:cs="Times New Roman"/>
          <w:b/>
          <w:color w:val="FF0000"/>
          <w:sz w:val="48"/>
          <w:szCs w:val="32"/>
          <w:lang w:val="uk-UA"/>
        </w:rPr>
        <w:t>тр</w:t>
      </w:r>
      <w:r w:rsidR="00AA4613" w:rsidRPr="00E11BC5">
        <w:rPr>
          <w:rFonts w:ascii="Times New Roman" w:hAnsi="Times New Roman" w:cs="Times New Roman"/>
          <w:b/>
          <w:color w:val="FF0000"/>
          <w:sz w:val="48"/>
          <w:szCs w:val="32"/>
          <w:lang w:val="uk-UA"/>
        </w:rPr>
        <w:t>і</w:t>
      </w:r>
    </w:p>
    <w:p w:rsidR="00AA4613" w:rsidRPr="00E11BC5" w:rsidRDefault="00AA4613" w:rsidP="00E11BC5">
      <w:pPr>
        <w:spacing w:after="0" w:line="360" w:lineRule="auto"/>
        <w:jc w:val="both"/>
        <w:rPr>
          <w:rFonts w:ascii="Constantia" w:hAnsi="Constantia" w:cs="Times New Roman"/>
          <w:b/>
          <w:i/>
          <w:sz w:val="28"/>
          <w:szCs w:val="28"/>
          <w:lang w:val="uk-UA"/>
        </w:rPr>
      </w:pPr>
      <w:r w:rsidRPr="000F122E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ab/>
      </w:r>
      <w:r w:rsidRPr="00E11BC5">
        <w:rPr>
          <w:rFonts w:ascii="Constantia" w:hAnsi="Constantia" w:cs="Times New Roman"/>
          <w:b/>
          <w:i/>
          <w:sz w:val="28"/>
          <w:szCs w:val="28"/>
          <w:lang w:val="uk-UA"/>
        </w:rPr>
        <w:t>Якщо діти мало перебувають на свіжому повітрі, вони стають млявими, бл</w:t>
      </w:r>
      <w:r w:rsidR="00C51051" w:rsidRPr="00E11BC5">
        <w:rPr>
          <w:rFonts w:ascii="Constantia" w:hAnsi="Constantia" w:cs="Times New Roman"/>
          <w:b/>
          <w:i/>
          <w:sz w:val="28"/>
          <w:szCs w:val="28"/>
          <w:lang w:val="uk-UA"/>
        </w:rPr>
        <w:t>ідими, часто хворіють на недокрі</w:t>
      </w:r>
      <w:r w:rsidRPr="00E11BC5">
        <w:rPr>
          <w:rFonts w:ascii="Constantia" w:hAnsi="Constantia" w:cs="Times New Roman"/>
          <w:b/>
          <w:i/>
          <w:sz w:val="28"/>
          <w:szCs w:val="28"/>
          <w:lang w:val="uk-UA"/>
        </w:rPr>
        <w:t>в’я. Діти, які значну частину часу проводять на свіжому повітрі – біля річки, в парку, на городі, в саду, в лісі тощо, - енергійні, бадьорі, життєрадісні. В них, зазвичай, добрий апетит і міцний, здоровий сон.</w:t>
      </w:r>
    </w:p>
    <w:p w:rsidR="00AA4613" w:rsidRPr="00E11BC5" w:rsidRDefault="00AA4613" w:rsidP="00E11BC5">
      <w:pPr>
        <w:spacing w:after="0" w:line="360" w:lineRule="auto"/>
        <w:ind w:firstLine="708"/>
        <w:jc w:val="both"/>
        <w:rPr>
          <w:rFonts w:ascii="Constantia" w:hAnsi="Constantia" w:cs="Times New Roman"/>
          <w:b/>
          <w:i/>
          <w:sz w:val="28"/>
          <w:szCs w:val="28"/>
          <w:lang w:val="uk-UA"/>
        </w:rPr>
      </w:pPr>
      <w:r w:rsidRPr="00E11BC5">
        <w:rPr>
          <w:rFonts w:ascii="Constantia" w:hAnsi="Constantia" w:cs="Times New Roman"/>
          <w:b/>
          <w:i/>
          <w:sz w:val="28"/>
          <w:szCs w:val="28"/>
          <w:lang w:val="uk-UA"/>
        </w:rPr>
        <w:t>Свіже, чисте повітря посилює і активізує процеси дихання, кровообігу, обмін речовин, діяльність м’язово-рухового апарата дитини.</w:t>
      </w:r>
    </w:p>
    <w:p w:rsidR="000F122E" w:rsidRPr="00E11BC5" w:rsidRDefault="00C51051" w:rsidP="00E11BC5">
      <w:pPr>
        <w:spacing w:after="0" w:line="360" w:lineRule="auto"/>
        <w:ind w:firstLine="708"/>
        <w:jc w:val="both"/>
        <w:rPr>
          <w:rFonts w:ascii="Constantia" w:hAnsi="Constantia" w:cs="Times New Roman"/>
          <w:b/>
          <w:i/>
          <w:sz w:val="28"/>
          <w:szCs w:val="28"/>
          <w:lang w:val="uk-UA"/>
        </w:rPr>
      </w:pPr>
      <w:r w:rsidRPr="00E11BC5">
        <w:rPr>
          <w:rFonts w:ascii="Constantia" w:hAnsi="Constantia" w:cs="Times New Roman"/>
          <w:b/>
          <w:i/>
          <w:sz w:val="28"/>
          <w:szCs w:val="28"/>
          <w:lang w:val="uk-UA"/>
        </w:rPr>
        <w:t>П</w:t>
      </w:r>
      <w:r w:rsidR="00AA4613" w:rsidRPr="00E11BC5">
        <w:rPr>
          <w:rFonts w:ascii="Constantia" w:hAnsi="Constantia" w:cs="Times New Roman"/>
          <w:b/>
          <w:i/>
          <w:sz w:val="28"/>
          <w:szCs w:val="28"/>
          <w:lang w:val="uk-UA"/>
        </w:rPr>
        <w:t>ереб</w:t>
      </w:r>
      <w:r w:rsidRPr="00E11BC5">
        <w:rPr>
          <w:rFonts w:ascii="Constantia" w:hAnsi="Constantia" w:cs="Times New Roman"/>
          <w:b/>
          <w:i/>
          <w:sz w:val="28"/>
          <w:szCs w:val="28"/>
          <w:lang w:val="uk-UA"/>
        </w:rPr>
        <w:t xml:space="preserve">ування на відкритому повітрі зміцнює нервову систему дитини, загартовує її організм, підвищує опірність організму проти інфекційних захворювань. </w:t>
      </w:r>
    </w:p>
    <w:p w:rsidR="00AA4613" w:rsidRPr="00E11BC5" w:rsidRDefault="00C51051" w:rsidP="00E11BC5">
      <w:pPr>
        <w:spacing w:after="0" w:line="360" w:lineRule="auto"/>
        <w:ind w:firstLine="708"/>
        <w:jc w:val="both"/>
        <w:rPr>
          <w:rFonts w:ascii="Constantia" w:hAnsi="Constantia" w:cs="Times New Roman"/>
          <w:b/>
          <w:i/>
          <w:sz w:val="28"/>
          <w:szCs w:val="28"/>
          <w:lang w:val="uk-UA"/>
        </w:rPr>
      </w:pPr>
      <w:r w:rsidRPr="00E11BC5">
        <w:rPr>
          <w:rFonts w:ascii="Constantia" w:hAnsi="Constantia" w:cs="Times New Roman"/>
          <w:b/>
          <w:i/>
          <w:sz w:val="28"/>
          <w:szCs w:val="28"/>
          <w:lang w:val="uk-UA"/>
        </w:rPr>
        <w:t>Відомо, наприклад. що ті діти, яких батьки занадто оберігають від значних коливань температури повітря і завжди надмірно тепло одягають, частіше хворіють на грип, ангіну, бронхіт; такі діти мерзнуть тоді, коли інші почувають себе добре.</w:t>
      </w:r>
    </w:p>
    <w:p w:rsidR="00C51051" w:rsidRPr="00E11BC5" w:rsidRDefault="00E11BC5" w:rsidP="00E11BC5">
      <w:pPr>
        <w:spacing w:after="0" w:line="360" w:lineRule="auto"/>
        <w:ind w:firstLine="708"/>
        <w:jc w:val="both"/>
        <w:rPr>
          <w:rFonts w:ascii="Constantia" w:hAnsi="Constantia" w:cs="Times New Roman"/>
          <w:b/>
          <w:i/>
          <w:sz w:val="28"/>
          <w:szCs w:val="28"/>
          <w:lang w:val="uk-UA"/>
        </w:rPr>
      </w:pPr>
      <w:r>
        <w:rPr>
          <w:rFonts w:ascii="Constantia" w:hAnsi="Constantia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357505</wp:posOffset>
            </wp:positionV>
            <wp:extent cx="1981200" cy="1981200"/>
            <wp:effectExtent l="19050" t="0" r="0" b="0"/>
            <wp:wrapSquare wrapText="bothSides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1051" w:rsidRPr="00E11BC5">
        <w:rPr>
          <w:rFonts w:ascii="Constantia" w:hAnsi="Constantia" w:cs="Times New Roman"/>
          <w:b/>
          <w:i/>
          <w:sz w:val="28"/>
          <w:szCs w:val="28"/>
          <w:lang w:val="uk-UA"/>
        </w:rPr>
        <w:t>Особливо корисні рухливі ігри на повітрі, спорт, фізичні вправи, сон на повітрі, ре</w:t>
      </w:r>
      <w:r w:rsidR="000F122E" w:rsidRPr="00E11BC5">
        <w:rPr>
          <w:rFonts w:ascii="Constantia" w:hAnsi="Constantia" w:cs="Times New Roman"/>
          <w:b/>
          <w:i/>
          <w:sz w:val="28"/>
          <w:szCs w:val="28"/>
          <w:lang w:val="uk-UA"/>
        </w:rPr>
        <w:t>гулярне провітрювання приміщень,</w:t>
      </w:r>
      <w:r w:rsidR="00C51051" w:rsidRPr="00E11BC5">
        <w:rPr>
          <w:rFonts w:ascii="Constantia" w:hAnsi="Constantia" w:cs="Times New Roman"/>
          <w:b/>
          <w:i/>
          <w:sz w:val="28"/>
          <w:szCs w:val="28"/>
          <w:lang w:val="uk-UA"/>
        </w:rPr>
        <w:t xml:space="preserve"> де перебувають діти. Необхідно старанно провітрювати</w:t>
      </w:r>
      <w:r w:rsidR="000F122E" w:rsidRPr="00E11BC5">
        <w:rPr>
          <w:rFonts w:ascii="Constantia" w:hAnsi="Constantia" w:cs="Times New Roman"/>
          <w:b/>
          <w:i/>
          <w:sz w:val="28"/>
          <w:szCs w:val="28"/>
          <w:lang w:val="uk-UA"/>
        </w:rPr>
        <w:t xml:space="preserve"> приміщення під час прибирання.</w:t>
      </w:r>
    </w:p>
    <w:sectPr w:rsidR="00C51051" w:rsidRPr="00E11BC5" w:rsidSect="00F12C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ooden Ship Decorated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4613"/>
    <w:rsid w:val="0006043D"/>
    <w:rsid w:val="000759A6"/>
    <w:rsid w:val="000F122E"/>
    <w:rsid w:val="00162A8A"/>
    <w:rsid w:val="005C63F4"/>
    <w:rsid w:val="00781873"/>
    <w:rsid w:val="00AA4613"/>
    <w:rsid w:val="00C51051"/>
    <w:rsid w:val="00E11BC5"/>
    <w:rsid w:val="00F12CC5"/>
    <w:rsid w:val="00F7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8BD1E-8F0D-4F92-917E-D894212B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2013-01-10T05:35:00Z</dcterms:created>
  <dcterms:modified xsi:type="dcterms:W3CDTF">2014-02-08T09:04:00Z</dcterms:modified>
</cp:coreProperties>
</file>